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E4C" w:rsidRDefault="00233167">
      <w:pPr>
        <w:jc w:val="center"/>
        <w:rPr>
          <w:rFonts w:ascii="宋体" w:eastAsia="宋体" w:hAnsi="宋体"/>
          <w:sz w:val="30"/>
          <w:szCs w:val="30"/>
        </w:rPr>
      </w:pPr>
      <w:r>
        <w:rPr>
          <w:rFonts w:ascii="宋体" w:eastAsia="宋体" w:hAnsi="宋体"/>
          <w:noProof/>
          <w:sz w:val="30"/>
          <w:szCs w:val="30"/>
        </w:rPr>
        <w:drawing>
          <wp:inline distT="0" distB="0" distL="0" distR="0">
            <wp:extent cx="5274310" cy="11372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5274310" cy="1137509"/>
                    </a:xfrm>
                    <a:prstGeom prst="rect">
                      <a:avLst/>
                    </a:prstGeom>
                    <a:noFill/>
                    <a:ln>
                      <a:noFill/>
                    </a:ln>
                  </pic:spPr>
                </pic:pic>
              </a:graphicData>
            </a:graphic>
          </wp:inline>
        </w:drawing>
      </w:r>
    </w:p>
    <w:p w:rsidR="000C1E4C" w:rsidRDefault="00233167">
      <w:pPr>
        <w:pStyle w:val="Default"/>
        <w:jc w:val="center"/>
        <w:rPr>
          <w:sz w:val="26"/>
          <w:szCs w:val="26"/>
        </w:rPr>
      </w:pPr>
      <w:r>
        <w:rPr>
          <w:sz w:val="26"/>
          <w:szCs w:val="26"/>
        </w:rPr>
        <w:t>ABSTRACT SUBMISSION –– SOUMISSION DE RESUME</w:t>
      </w:r>
    </w:p>
    <w:p w:rsidR="00443E6C" w:rsidRDefault="00443E6C">
      <w:pPr>
        <w:pStyle w:val="Default"/>
        <w:wordWrap w:val="0"/>
        <w:spacing w:line="200" w:lineRule="exact"/>
        <w:jc w:val="right"/>
        <w:rPr>
          <w:b/>
          <w:bCs/>
          <w:sz w:val="18"/>
          <w:szCs w:val="18"/>
        </w:rPr>
      </w:pPr>
    </w:p>
    <w:p w:rsidR="00443E6C" w:rsidRDefault="00233167" w:rsidP="00443E6C">
      <w:pPr>
        <w:pStyle w:val="Default"/>
        <w:spacing w:line="200" w:lineRule="exact"/>
        <w:jc w:val="right"/>
        <w:rPr>
          <w:b/>
          <w:bCs/>
          <w:sz w:val="18"/>
          <w:szCs w:val="18"/>
          <w:u w:val="single"/>
        </w:rPr>
      </w:pPr>
      <w:r>
        <w:rPr>
          <w:b/>
          <w:bCs/>
          <w:sz w:val="18"/>
          <w:szCs w:val="18"/>
        </w:rPr>
        <w:t>Topic No.: / Sujet n° :</w:t>
      </w:r>
      <w:r>
        <w:rPr>
          <w:rFonts w:hint="eastAsia"/>
          <w:b/>
          <w:bCs/>
          <w:sz w:val="18"/>
          <w:szCs w:val="18"/>
          <w:u w:val="single"/>
        </w:rPr>
        <w:t>1</w:t>
      </w:r>
    </w:p>
    <w:p w:rsidR="000C1E4C" w:rsidRDefault="00233167" w:rsidP="00443E6C">
      <w:pPr>
        <w:pStyle w:val="Default"/>
        <w:spacing w:line="200" w:lineRule="exact"/>
        <w:ind w:right="724"/>
        <w:rPr>
          <w:sz w:val="18"/>
          <w:szCs w:val="18"/>
        </w:rPr>
      </w:pPr>
      <w:r>
        <w:rPr>
          <w:b/>
          <w:bCs/>
          <w:sz w:val="18"/>
          <w:szCs w:val="18"/>
        </w:rPr>
        <w:t>or / ouproposed topic / sujetproposé:</w:t>
      </w:r>
      <w:r>
        <w:rPr>
          <w:rFonts w:hint="eastAsia"/>
          <w:b/>
          <w:bCs/>
          <w:sz w:val="18"/>
          <w:szCs w:val="18"/>
        </w:rPr>
        <w:t>Risk management of private aids to navigation</w:t>
      </w:r>
    </w:p>
    <w:p w:rsidR="00443E6C" w:rsidRDefault="00443E6C">
      <w:pPr>
        <w:pStyle w:val="Default"/>
        <w:rPr>
          <w:sz w:val="21"/>
          <w:szCs w:val="21"/>
        </w:rPr>
      </w:pPr>
    </w:p>
    <w:p w:rsidR="000C1E4C" w:rsidRDefault="00233167">
      <w:pPr>
        <w:pStyle w:val="Default"/>
        <w:rPr>
          <w:sz w:val="21"/>
          <w:szCs w:val="21"/>
        </w:rPr>
      </w:pPr>
      <w:r>
        <w:rPr>
          <w:sz w:val="21"/>
          <w:szCs w:val="21"/>
        </w:rPr>
        <w:t xml:space="preserve">AUTHOR / AUTEUR: </w:t>
      </w:r>
    </w:p>
    <w:p w:rsidR="000C1E4C" w:rsidRDefault="00233167">
      <w:pPr>
        <w:pStyle w:val="Default"/>
        <w:rPr>
          <w:sz w:val="20"/>
          <w:szCs w:val="20"/>
        </w:rPr>
      </w:pPr>
      <w:r>
        <w:rPr>
          <w:b/>
          <w:bCs/>
          <w:sz w:val="18"/>
          <w:szCs w:val="18"/>
        </w:rPr>
        <w:t>Title / Titre (Mr, Ms, Capt, etc.) :</w:t>
      </w:r>
      <w:r>
        <w:rPr>
          <w:rFonts w:hint="eastAsia"/>
          <w:b/>
          <w:bCs/>
          <w:sz w:val="20"/>
          <w:szCs w:val="20"/>
        </w:rPr>
        <w:t>Mr</w:t>
      </w:r>
    </w:p>
    <w:p w:rsidR="000C1E4C" w:rsidRDefault="00233167">
      <w:pPr>
        <w:pStyle w:val="Default"/>
        <w:rPr>
          <w:sz w:val="20"/>
          <w:szCs w:val="20"/>
        </w:rPr>
      </w:pPr>
      <w:r>
        <w:rPr>
          <w:b/>
          <w:bCs/>
          <w:sz w:val="18"/>
          <w:szCs w:val="18"/>
        </w:rPr>
        <w:t>Family name / Nom de famille :</w:t>
      </w:r>
      <w:r>
        <w:rPr>
          <w:rFonts w:hint="eastAsia"/>
          <w:b/>
          <w:bCs/>
          <w:sz w:val="18"/>
          <w:szCs w:val="18"/>
        </w:rPr>
        <w:t>Luo</w:t>
      </w:r>
    </w:p>
    <w:p w:rsidR="000C1E4C" w:rsidRDefault="00233167">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bookmarkStart w:id="0" w:name="_GoBack"/>
      <w:bookmarkEnd w:id="0"/>
      <w:r>
        <w:rPr>
          <w:b/>
          <w:bCs/>
          <w:sz w:val="18"/>
          <w:szCs w:val="18"/>
        </w:rPr>
        <w:t>/ Prénom :</w:t>
      </w:r>
      <w:r>
        <w:rPr>
          <w:rFonts w:hint="eastAsia"/>
          <w:b/>
          <w:bCs/>
          <w:sz w:val="18"/>
          <w:szCs w:val="18"/>
        </w:rPr>
        <w:t>Jian</w:t>
      </w:r>
    </w:p>
    <w:p w:rsidR="00443E6C" w:rsidRDefault="00443E6C">
      <w:pPr>
        <w:pStyle w:val="Default"/>
        <w:rPr>
          <w:b/>
          <w:bCs/>
          <w:sz w:val="18"/>
          <w:szCs w:val="18"/>
        </w:rPr>
      </w:pPr>
    </w:p>
    <w:p w:rsidR="000C1E4C" w:rsidRDefault="00233167">
      <w:pPr>
        <w:pStyle w:val="Default"/>
        <w:rPr>
          <w:b/>
          <w:bCs/>
          <w:sz w:val="18"/>
          <w:szCs w:val="18"/>
        </w:rPr>
      </w:pPr>
      <w:r>
        <w:rPr>
          <w:b/>
          <w:bCs/>
          <w:sz w:val="18"/>
          <w:szCs w:val="18"/>
        </w:rPr>
        <w:t>IALA member organisation / Organisationmembre de l’AISM :</w:t>
      </w:r>
      <w:r w:rsidR="00443E6C">
        <w:rPr>
          <w:rFonts w:hint="eastAsia"/>
          <w:b/>
          <w:bCs/>
          <w:sz w:val="18"/>
          <w:szCs w:val="18"/>
        </w:rPr>
        <w:t xml:space="preserve"> National</w:t>
      </w:r>
    </w:p>
    <w:p w:rsidR="000C1E4C" w:rsidRDefault="00233167">
      <w:pPr>
        <w:pStyle w:val="Default"/>
        <w:rPr>
          <w:bCs/>
          <w:sz w:val="20"/>
          <w:szCs w:val="20"/>
        </w:rPr>
      </w:pPr>
      <w:r>
        <w:rPr>
          <w:rFonts w:hint="eastAsia"/>
          <w:bCs/>
          <w:sz w:val="20"/>
          <w:szCs w:val="20"/>
        </w:rPr>
        <w:t>ShangHai division ,Donghai Navigation Safety Administration, China</w:t>
      </w:r>
    </w:p>
    <w:p w:rsidR="00443E6C" w:rsidRDefault="00443E6C">
      <w:pPr>
        <w:pStyle w:val="Default"/>
        <w:rPr>
          <w:b/>
          <w:bCs/>
          <w:sz w:val="18"/>
          <w:szCs w:val="18"/>
        </w:rPr>
      </w:pPr>
    </w:p>
    <w:p w:rsidR="000C1E4C" w:rsidRDefault="00233167">
      <w:pPr>
        <w:pStyle w:val="Default"/>
        <w:rPr>
          <w:b/>
          <w:bCs/>
          <w:sz w:val="18"/>
          <w:szCs w:val="18"/>
        </w:rPr>
      </w:pPr>
      <w:r>
        <w:rPr>
          <w:b/>
          <w:bCs/>
          <w:sz w:val="18"/>
          <w:szCs w:val="18"/>
        </w:rPr>
        <w:t>Postal address / Adressepostale :</w:t>
      </w:r>
    </w:p>
    <w:p w:rsidR="000C1E4C" w:rsidRDefault="00233167">
      <w:pPr>
        <w:pStyle w:val="Default"/>
        <w:rPr>
          <w:bCs/>
          <w:sz w:val="20"/>
          <w:szCs w:val="20"/>
          <w:lang w:val="fr-FR"/>
        </w:rPr>
      </w:pPr>
      <w:r>
        <w:rPr>
          <w:rFonts w:hint="eastAsia"/>
          <w:bCs/>
          <w:sz w:val="20"/>
          <w:szCs w:val="20"/>
          <w:lang w:val="fr-FR"/>
        </w:rPr>
        <w:t>-No.168 Dongtang Rd.  Pudong New District, Shanghai, China-</w:t>
      </w:r>
    </w:p>
    <w:p w:rsidR="00443E6C" w:rsidRDefault="00443E6C">
      <w:pPr>
        <w:pStyle w:val="Default"/>
        <w:rPr>
          <w:b/>
          <w:bCs/>
          <w:sz w:val="18"/>
          <w:szCs w:val="18"/>
        </w:rPr>
      </w:pPr>
    </w:p>
    <w:p w:rsidR="000C1E4C" w:rsidRDefault="00233167">
      <w:pPr>
        <w:pStyle w:val="Default"/>
        <w:rPr>
          <w:b/>
          <w:bCs/>
          <w:sz w:val="18"/>
          <w:szCs w:val="18"/>
        </w:rPr>
      </w:pPr>
      <w:r>
        <w:rPr>
          <w:b/>
          <w:bCs/>
          <w:sz w:val="18"/>
          <w:szCs w:val="18"/>
        </w:rPr>
        <w:t xml:space="preserve">Telephone (including country and area codes) / Téléphone(y compris codes national etrégional) </w:t>
      </w:r>
    </w:p>
    <w:p w:rsidR="000C1E4C" w:rsidRDefault="00233167">
      <w:pPr>
        <w:pStyle w:val="Default"/>
        <w:rPr>
          <w:b/>
          <w:bCs/>
          <w:sz w:val="18"/>
          <w:szCs w:val="18"/>
          <w:lang w:val="fr-FR"/>
        </w:rPr>
      </w:pPr>
      <w:r>
        <w:rPr>
          <w:b/>
          <w:bCs/>
          <w:sz w:val="18"/>
          <w:szCs w:val="18"/>
        </w:rPr>
        <w:t>Office / Bureau :</w:t>
      </w:r>
      <w:bookmarkStart w:id="1" w:name="OLE_LINK6"/>
      <w:r>
        <w:rPr>
          <w:rFonts w:hint="eastAsia"/>
          <w:b/>
          <w:bCs/>
          <w:sz w:val="18"/>
          <w:szCs w:val="18"/>
        </w:rPr>
        <w:t xml:space="preserve">(+86) </w:t>
      </w:r>
      <w:r>
        <w:rPr>
          <w:rFonts w:hint="eastAsia"/>
          <w:b/>
          <w:bCs/>
          <w:sz w:val="18"/>
          <w:szCs w:val="18"/>
          <w:lang w:val="fr-FR"/>
        </w:rPr>
        <w:t>-21-68464683</w:t>
      </w:r>
      <w:r>
        <w:rPr>
          <w:b/>
          <w:bCs/>
          <w:sz w:val="18"/>
          <w:szCs w:val="18"/>
        </w:rPr>
        <w:t xml:space="preserve"> Mobile : </w:t>
      </w:r>
      <w:r>
        <w:rPr>
          <w:rFonts w:hint="eastAsia"/>
          <w:b/>
          <w:bCs/>
          <w:sz w:val="18"/>
          <w:szCs w:val="18"/>
        </w:rPr>
        <w:t>(+86)</w:t>
      </w:r>
      <w:bookmarkEnd w:id="1"/>
      <w:r>
        <w:rPr>
          <w:rFonts w:hint="eastAsia"/>
          <w:b/>
          <w:bCs/>
          <w:sz w:val="18"/>
          <w:szCs w:val="18"/>
          <w:lang w:val="fr-FR"/>
        </w:rPr>
        <w:t>13524099479</w:t>
      </w:r>
    </w:p>
    <w:p w:rsidR="00443E6C" w:rsidRDefault="00443E6C">
      <w:pPr>
        <w:pStyle w:val="Default"/>
        <w:rPr>
          <w:b/>
          <w:bCs/>
          <w:sz w:val="18"/>
          <w:szCs w:val="18"/>
        </w:rPr>
      </w:pPr>
    </w:p>
    <w:p w:rsidR="000C1E4C" w:rsidRDefault="00233167">
      <w:pPr>
        <w:pStyle w:val="Default"/>
        <w:rPr>
          <w:b/>
          <w:bCs/>
          <w:sz w:val="18"/>
          <w:szCs w:val="18"/>
          <w:lang w:val="en-GB"/>
        </w:rPr>
      </w:pPr>
      <w:r>
        <w:rPr>
          <w:b/>
          <w:bCs/>
          <w:sz w:val="18"/>
          <w:szCs w:val="18"/>
        </w:rPr>
        <w:t>e-mail(s</w:t>
      </w:r>
      <w:r>
        <w:rPr>
          <w:rFonts w:hint="eastAsia"/>
          <w:b/>
          <w:bCs/>
          <w:sz w:val="18"/>
          <w:szCs w:val="18"/>
          <w:lang w:val="fr-FR"/>
        </w:rPr>
        <w:t xml:space="preserve">): </w:t>
      </w:r>
      <w:hyperlink r:id="rId8" w:history="1">
        <w:r>
          <w:rPr>
            <w:rFonts w:hint="eastAsia"/>
            <w:b/>
            <w:bCs/>
            <w:sz w:val="18"/>
            <w:szCs w:val="18"/>
            <w:lang w:val="en-GB"/>
          </w:rPr>
          <w:t>luojian_1986@sina.com</w:t>
        </w:r>
      </w:hyperlink>
    </w:p>
    <w:p w:rsidR="00443E6C" w:rsidRDefault="00443E6C">
      <w:pPr>
        <w:pStyle w:val="Default"/>
        <w:rPr>
          <w:sz w:val="21"/>
          <w:szCs w:val="21"/>
          <w:lang w:val="en-GB"/>
        </w:rPr>
      </w:pPr>
    </w:p>
    <w:p w:rsidR="000C1E4C" w:rsidRDefault="00233167">
      <w:pPr>
        <w:pStyle w:val="Default"/>
        <w:rPr>
          <w:sz w:val="21"/>
          <w:szCs w:val="21"/>
        </w:rPr>
      </w:pPr>
      <w:r>
        <w:rPr>
          <w:sz w:val="21"/>
          <w:szCs w:val="21"/>
        </w:rPr>
        <w:t xml:space="preserve">ABSTRACT / RESUME: </w:t>
      </w:r>
    </w:p>
    <w:p w:rsidR="000C1E4C" w:rsidRDefault="000C1E4C">
      <w:pPr>
        <w:jc w:val="left"/>
        <w:rPr>
          <w:sz w:val="24"/>
          <w:szCs w:val="24"/>
        </w:rPr>
      </w:pPr>
    </w:p>
    <w:p w:rsidR="000C1E4C" w:rsidRDefault="00233167">
      <w:pPr>
        <w:jc w:val="left"/>
        <w:rPr>
          <w:sz w:val="24"/>
          <w:szCs w:val="24"/>
        </w:rPr>
      </w:pPr>
      <w:r>
        <w:rPr>
          <w:rFonts w:hint="eastAsia"/>
          <w:sz w:val="24"/>
          <w:szCs w:val="24"/>
        </w:rPr>
        <w:t>with the progress of port and shipping industry, more and more private aids to navigation established by enterprises or individuals come out, some of which are not under authority of the Competent Authority. Due to the lack of profession skills and investment, the private aids are often in bad efficacy, which may cause great risk to navigation. This thesis analyze the risk resource such as unqualified maintenance, delayed repair, slow emergency response, some other topics are also discussed:</w:t>
      </w:r>
    </w:p>
    <w:p w:rsidR="000C1E4C" w:rsidRDefault="00233167">
      <w:pPr>
        <w:jc w:val="left"/>
        <w:rPr>
          <w:sz w:val="24"/>
          <w:szCs w:val="24"/>
        </w:rPr>
      </w:pPr>
      <w:r>
        <w:rPr>
          <w:rFonts w:hint="eastAsia"/>
          <w:sz w:val="24"/>
          <w:szCs w:val="24"/>
        </w:rPr>
        <w:t>1.Technical standard and management requirement of private aids;</w:t>
      </w:r>
    </w:p>
    <w:p w:rsidR="000C1E4C" w:rsidRDefault="00233167">
      <w:pPr>
        <w:jc w:val="left"/>
        <w:rPr>
          <w:sz w:val="24"/>
          <w:szCs w:val="24"/>
        </w:rPr>
      </w:pPr>
      <w:r>
        <w:rPr>
          <w:rFonts w:hint="eastAsia"/>
          <w:sz w:val="24"/>
          <w:szCs w:val="24"/>
        </w:rPr>
        <w:t>2.Check and evaluation such as field test, expert panel and risk demonstration to control risk.</w:t>
      </w:r>
    </w:p>
    <w:p w:rsidR="000C1E4C" w:rsidRDefault="000C1E4C"/>
    <w:p w:rsidR="000C1E4C" w:rsidRDefault="000C1E4C">
      <w:pPr>
        <w:pStyle w:val="Default"/>
        <w:rPr>
          <w:sz w:val="20"/>
          <w:szCs w:val="20"/>
        </w:rPr>
      </w:pPr>
    </w:p>
    <w:sectPr w:rsidR="000C1E4C" w:rsidSect="000C1E4C">
      <w:footerReference w:type="default" r:id="rId9"/>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167" w:rsidRDefault="00233167" w:rsidP="000C1E4C">
      <w:r>
        <w:separator/>
      </w:r>
    </w:p>
  </w:endnote>
  <w:endnote w:type="continuationSeparator" w:id="1">
    <w:p w:rsidR="00233167" w:rsidRDefault="00233167" w:rsidP="000C1E4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E4C" w:rsidRDefault="00233167">
    <w:pPr>
      <w:pStyle w:val="a4"/>
    </w:pPr>
    <w:r>
      <w:rPr>
        <w:rFonts w:ascii="宋体" w:eastAsia="宋体" w:hAnsi="宋体" w:hint="eastAsia"/>
        <w:noProof/>
      </w:rPr>
      <w:drawing>
        <wp:inline distT="0" distB="0" distL="0" distR="0">
          <wp:extent cx="3438525" cy="7581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167" w:rsidRDefault="00233167" w:rsidP="000C1E4C">
      <w:r>
        <w:separator/>
      </w:r>
    </w:p>
  </w:footnote>
  <w:footnote w:type="continuationSeparator" w:id="1">
    <w:p w:rsidR="00233167" w:rsidRDefault="00233167" w:rsidP="000C1E4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C1E4C"/>
    <w:rsid w:val="000C465F"/>
    <w:rsid w:val="000C510C"/>
    <w:rsid w:val="00233167"/>
    <w:rsid w:val="003015B0"/>
    <w:rsid w:val="00321F92"/>
    <w:rsid w:val="00395669"/>
    <w:rsid w:val="00443E6C"/>
    <w:rsid w:val="00484513"/>
    <w:rsid w:val="005551DD"/>
    <w:rsid w:val="00572CF3"/>
    <w:rsid w:val="00644DAE"/>
    <w:rsid w:val="00701CFF"/>
    <w:rsid w:val="0073116C"/>
    <w:rsid w:val="00744F03"/>
    <w:rsid w:val="00745056"/>
    <w:rsid w:val="00751ACE"/>
    <w:rsid w:val="00776B74"/>
    <w:rsid w:val="007D061A"/>
    <w:rsid w:val="007F2BC3"/>
    <w:rsid w:val="007F4687"/>
    <w:rsid w:val="00803C95"/>
    <w:rsid w:val="00824E47"/>
    <w:rsid w:val="00855FD8"/>
    <w:rsid w:val="00886B46"/>
    <w:rsid w:val="008C36B9"/>
    <w:rsid w:val="0091089E"/>
    <w:rsid w:val="00931FB0"/>
    <w:rsid w:val="00967804"/>
    <w:rsid w:val="00985430"/>
    <w:rsid w:val="009B2537"/>
    <w:rsid w:val="00A61B96"/>
    <w:rsid w:val="00A75A67"/>
    <w:rsid w:val="00AE5D3A"/>
    <w:rsid w:val="00B11A4E"/>
    <w:rsid w:val="00B80A7C"/>
    <w:rsid w:val="00BC2E1C"/>
    <w:rsid w:val="00BD374E"/>
    <w:rsid w:val="00BD3A95"/>
    <w:rsid w:val="00C22EF8"/>
    <w:rsid w:val="00DA0F58"/>
    <w:rsid w:val="00DA2A2A"/>
    <w:rsid w:val="00DB5E27"/>
    <w:rsid w:val="00DC40A3"/>
    <w:rsid w:val="00DD5375"/>
    <w:rsid w:val="00DE14F9"/>
    <w:rsid w:val="00E55400"/>
    <w:rsid w:val="00EB6FC1"/>
    <w:rsid w:val="00EE72BD"/>
    <w:rsid w:val="00FA5FFB"/>
    <w:rsid w:val="094C4593"/>
    <w:rsid w:val="75566FC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E4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0C1E4C"/>
    <w:rPr>
      <w:sz w:val="18"/>
      <w:szCs w:val="18"/>
    </w:rPr>
  </w:style>
  <w:style w:type="paragraph" w:styleId="a4">
    <w:name w:val="footer"/>
    <w:basedOn w:val="a"/>
    <w:link w:val="Char0"/>
    <w:uiPriority w:val="99"/>
    <w:unhideWhenUsed/>
    <w:qFormat/>
    <w:rsid w:val="000C1E4C"/>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0C1E4C"/>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qFormat/>
    <w:rsid w:val="000C1E4C"/>
    <w:rPr>
      <w:color w:val="0000FF"/>
      <w:u w:val="single"/>
    </w:rPr>
  </w:style>
  <w:style w:type="paragraph" w:customStyle="1" w:styleId="Default">
    <w:name w:val="Default"/>
    <w:rsid w:val="000C1E4C"/>
    <w:pPr>
      <w:widowControl w:val="0"/>
      <w:autoSpaceDE w:val="0"/>
      <w:autoSpaceDN w:val="0"/>
      <w:adjustRightInd w:val="0"/>
    </w:pPr>
    <w:rPr>
      <w:rFonts w:ascii="Arial" w:hAnsi="Arial" w:cs="Arial"/>
      <w:color w:val="000000"/>
      <w:sz w:val="24"/>
      <w:szCs w:val="24"/>
    </w:rPr>
  </w:style>
  <w:style w:type="character" w:customStyle="1" w:styleId="Char1">
    <w:name w:val="页眉 Char"/>
    <w:basedOn w:val="a0"/>
    <w:link w:val="a5"/>
    <w:uiPriority w:val="99"/>
    <w:qFormat/>
    <w:rsid w:val="000C1E4C"/>
    <w:rPr>
      <w:sz w:val="18"/>
      <w:szCs w:val="18"/>
    </w:rPr>
  </w:style>
  <w:style w:type="character" w:customStyle="1" w:styleId="Char0">
    <w:name w:val="页脚 Char"/>
    <w:basedOn w:val="a0"/>
    <w:link w:val="a4"/>
    <w:uiPriority w:val="99"/>
    <w:qFormat/>
    <w:rsid w:val="000C1E4C"/>
    <w:rPr>
      <w:sz w:val="18"/>
      <w:szCs w:val="18"/>
    </w:rPr>
  </w:style>
  <w:style w:type="character" w:customStyle="1" w:styleId="Char">
    <w:name w:val="批注框文本 Char"/>
    <w:basedOn w:val="a0"/>
    <w:link w:val="a3"/>
    <w:uiPriority w:val="99"/>
    <w:semiHidden/>
    <w:qFormat/>
    <w:rsid w:val="000C1E4C"/>
    <w:rPr>
      <w:sz w:val="18"/>
      <w:szCs w:val="18"/>
    </w:rPr>
  </w:style>
  <w:style w:type="paragraph" w:customStyle="1" w:styleId="1">
    <w:name w:val="列出段落1"/>
    <w:basedOn w:val="a"/>
    <w:uiPriority w:val="34"/>
    <w:qFormat/>
    <w:rsid w:val="000C1E4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luojian_1986@sina.com"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1218</Characters>
  <Application>Microsoft Office Word</Application>
  <DocSecurity>0</DocSecurity>
  <Lines>10</Lines>
  <Paragraphs>2</Paragraphs>
  <ScaleCrop>false</ScaleCrop>
  <Company>Microsoft</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王宝宏</cp:lastModifiedBy>
  <cp:revision>2</cp:revision>
  <dcterms:created xsi:type="dcterms:W3CDTF">2017-04-07T11:13:00Z</dcterms:created>
  <dcterms:modified xsi:type="dcterms:W3CDTF">2017-04-07T11:13:00Z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